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EBE" w:rsidRDefault="00C37EBE" w:rsidP="00C37EBE">
      <w:pPr>
        <w:jc w:val="center"/>
      </w:pPr>
      <w:r>
        <w:t>Archaeology</w:t>
      </w:r>
    </w:p>
    <w:p w:rsidR="00B716C2" w:rsidRDefault="00C37EBE" w:rsidP="00C37EBE">
      <w:pPr>
        <w:jc w:val="center"/>
      </w:pPr>
      <w:r>
        <w:t>Student Name</w:t>
      </w:r>
    </w:p>
    <w:p w:rsidR="00C37EBE" w:rsidRDefault="00C37EBE" w:rsidP="00C37EBE">
      <w:pPr>
        <w:jc w:val="center"/>
      </w:pPr>
      <w:r>
        <w:t>Institutional Affiliation</w:t>
      </w:r>
    </w:p>
    <w:p w:rsidR="0050706C" w:rsidRDefault="0050706C" w:rsidP="0050706C">
      <w:pPr>
        <w:pStyle w:val="ListParagraph"/>
        <w:numPr>
          <w:ilvl w:val="0"/>
          <w:numId w:val="1"/>
        </w:numPr>
      </w:pPr>
      <w:r>
        <w:t>The sketch represents two distinct human levels. The ancient ground surface and the burned clay lining.</w:t>
      </w:r>
    </w:p>
    <w:p w:rsidR="0050706C" w:rsidRDefault="0050706C" w:rsidP="0050706C">
      <w:pPr>
        <w:pStyle w:val="ListParagraph"/>
        <w:numPr>
          <w:ilvl w:val="0"/>
          <w:numId w:val="1"/>
        </w:numPr>
      </w:pPr>
      <w:r>
        <w:t>Level A is the layer where burial has taken place and thus a human activity. Most layers of soil had to be cut through in an effort to dig a grave for burial. Level B presented the decorated ceramic loom which clearly suggests that various human activities and natural happenings like erosion have been occurring over time which made the place so dumb hence dumbing the artifacts to that extent.</w:t>
      </w:r>
    </w:p>
    <w:p w:rsidR="0050706C" w:rsidRDefault="0050706C" w:rsidP="0050706C">
      <w:pPr>
        <w:pStyle w:val="ListParagraph"/>
        <w:numPr>
          <w:ilvl w:val="0"/>
          <w:numId w:val="1"/>
        </w:numPr>
      </w:pPr>
      <w:r>
        <w:t>The earliest occupation is the ancient ground surface which does not have any artifacts or features near it while the most recent occupation is the stone wall foundation that has been constructed to erect a wall.</w:t>
      </w:r>
    </w:p>
    <w:p w:rsidR="0050706C" w:rsidRDefault="0050706C" w:rsidP="0050706C">
      <w:pPr>
        <w:pStyle w:val="ListParagraph"/>
        <w:numPr>
          <w:ilvl w:val="0"/>
          <w:numId w:val="1"/>
        </w:numPr>
      </w:pPr>
      <w:r>
        <w:t xml:space="preserve">Relative dating could be the most appropriate dating </w:t>
      </w:r>
      <w:r>
        <w:t>techniques</w:t>
      </w:r>
      <w:r>
        <w:t xml:space="preserve"> in establishing the exact dates of the features noticed. It could aid in the comparison of various similar rock ages and fossils of known ages.  </w:t>
      </w:r>
    </w:p>
    <w:p w:rsidR="0050706C" w:rsidRDefault="0050706C" w:rsidP="0050706C">
      <w:pPr>
        <w:pStyle w:val="ListParagraph"/>
        <w:numPr>
          <w:ilvl w:val="0"/>
          <w:numId w:val="1"/>
        </w:numPr>
      </w:pPr>
      <w:r>
        <w:t>Absolute dating could help in deter</w:t>
      </w:r>
      <w:r>
        <w:t>mining the exact dates of the</w:t>
      </w:r>
      <w:r>
        <w:t xml:space="preserve"> the various </w:t>
      </w:r>
      <w:r>
        <w:t>fossils</w:t>
      </w:r>
      <w:r>
        <w:t xml:space="preserve"> by use of radiometric dating in order to </w:t>
      </w:r>
      <w:r>
        <w:t>measure the</w:t>
      </w:r>
      <w:r>
        <w:t xml:space="preserve"> rate of decay of the isotopes that are within the fossil and most </w:t>
      </w:r>
      <w:r>
        <w:t>often</w:t>
      </w:r>
      <w:r>
        <w:t xml:space="preserve"> the rocks that are related to it.</w:t>
      </w:r>
    </w:p>
    <w:p w:rsidR="0050706C" w:rsidRDefault="0050706C" w:rsidP="0050706C">
      <w:pPr>
        <w:pStyle w:val="ListParagraph"/>
        <w:numPr>
          <w:ilvl w:val="0"/>
          <w:numId w:val="1"/>
        </w:numPr>
      </w:pPr>
      <w:r>
        <w:t xml:space="preserve">I could chose to date the cottonwood charcoal using absolute dating technique to help me get the exact date this activity took place. Through the method it could be easier to reconstruct </w:t>
      </w:r>
      <w:r>
        <w:t>its</w:t>
      </w:r>
      <w:r>
        <w:t xml:space="preserve"> age by measuring its rate of decomposition within the cottonwood charcoal remains.</w:t>
      </w:r>
    </w:p>
    <w:p w:rsidR="0050706C" w:rsidRDefault="0050706C" w:rsidP="0050706C"/>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246390">
      <w:r>
        <w:lastRenderedPageBreak/>
        <w:t xml:space="preserve">     </w:t>
      </w:r>
    </w:p>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246390">
      <w:bookmarkStart w:id="0" w:name="_GoBack"/>
      <w:bookmarkEnd w:id="0"/>
      <w:r>
        <w:t xml:space="preserve">     </w:t>
      </w:r>
    </w:p>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246390">
      <w:r>
        <w:t xml:space="preserve">     </w:t>
      </w:r>
    </w:p>
    <w:p w:rsidR="00246390" w:rsidRDefault="00246390" w:rsidP="00C37EBE">
      <w:pPr>
        <w:jc w:val="center"/>
      </w:pPr>
    </w:p>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p w:rsidR="00246390" w:rsidRDefault="00246390" w:rsidP="00246390"/>
    <w:sectPr w:rsidR="0024639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250" w:rsidRDefault="009C1250" w:rsidP="00246390">
      <w:pPr>
        <w:spacing w:after="0" w:line="240" w:lineRule="auto"/>
      </w:pPr>
      <w:r>
        <w:separator/>
      </w:r>
    </w:p>
  </w:endnote>
  <w:endnote w:type="continuationSeparator" w:id="0">
    <w:p w:rsidR="009C1250" w:rsidRDefault="009C1250" w:rsidP="00246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390" w:rsidRPr="00246390" w:rsidRDefault="00246390">
    <w:pPr>
      <w:pStyle w:val="Footer"/>
      <w:rPr>
        <w:rFonts w:ascii="Times New Roman" w:hAnsi="Times New Roman" w:cs="Times New Roman"/>
        <w:sz w:val="24"/>
        <w:szCs w:val="24"/>
      </w:rPr>
    </w:pPr>
    <w:r>
      <w:tab/>
    </w:r>
    <w:r>
      <w:tab/>
    </w:r>
    <w:r>
      <w:tab/>
    </w:r>
    <w:sdt>
      <w:sdtPr>
        <w:rPr>
          <w:rFonts w:ascii="Times New Roman" w:hAnsi="Times New Roman" w:cs="Times New Roman"/>
          <w:sz w:val="24"/>
          <w:szCs w:val="24"/>
        </w:rPr>
        <w:id w:val="-404607958"/>
        <w:docPartObj>
          <w:docPartGallery w:val="Page Numbers (Bottom of Page)"/>
          <w:docPartUnique/>
        </w:docPartObj>
      </w:sdtPr>
      <w:sdtEndPr>
        <w:rPr>
          <w:noProof/>
        </w:rPr>
      </w:sdtEndPr>
      <w:sdtContent>
        <w:r w:rsidRPr="00246390">
          <w:rPr>
            <w:rFonts w:ascii="Times New Roman" w:hAnsi="Times New Roman" w:cs="Times New Roman"/>
            <w:sz w:val="24"/>
            <w:szCs w:val="24"/>
          </w:rPr>
          <w:fldChar w:fldCharType="begin"/>
        </w:r>
        <w:r w:rsidRPr="00246390">
          <w:rPr>
            <w:rFonts w:ascii="Times New Roman" w:hAnsi="Times New Roman" w:cs="Times New Roman"/>
            <w:sz w:val="24"/>
            <w:szCs w:val="24"/>
          </w:rPr>
          <w:instrText xml:space="preserve"> PAGE   \* MERGEFORMAT </w:instrText>
        </w:r>
        <w:r w:rsidRPr="00246390">
          <w:rPr>
            <w:rFonts w:ascii="Times New Roman" w:hAnsi="Times New Roman" w:cs="Times New Roman"/>
            <w:sz w:val="24"/>
            <w:szCs w:val="24"/>
          </w:rPr>
          <w:fldChar w:fldCharType="separate"/>
        </w:r>
        <w:r w:rsidR="0050706C">
          <w:rPr>
            <w:rFonts w:ascii="Times New Roman" w:hAnsi="Times New Roman" w:cs="Times New Roman"/>
            <w:noProof/>
            <w:sz w:val="24"/>
            <w:szCs w:val="24"/>
          </w:rPr>
          <w:t>5</w:t>
        </w:r>
        <w:r w:rsidRPr="00246390">
          <w:rPr>
            <w:rFonts w:ascii="Times New Roman" w:hAnsi="Times New Roman" w:cs="Times New Roman"/>
            <w:noProof/>
            <w:sz w:val="24"/>
            <w:szCs w:val="24"/>
          </w:rPr>
          <w:fldChar w:fldCharType="end"/>
        </w:r>
      </w:sdtContent>
    </w:sdt>
  </w:p>
  <w:p w:rsidR="00246390" w:rsidRDefault="002463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250" w:rsidRDefault="009C1250" w:rsidP="00246390">
      <w:pPr>
        <w:spacing w:after="0" w:line="240" w:lineRule="auto"/>
      </w:pPr>
      <w:r>
        <w:separator/>
      </w:r>
    </w:p>
  </w:footnote>
  <w:footnote w:type="continuationSeparator" w:id="0">
    <w:p w:rsidR="009C1250" w:rsidRDefault="009C1250" w:rsidP="002463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16242C"/>
    <w:multiLevelType w:val="hybridMultilevel"/>
    <w:tmpl w:val="49F81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EBE"/>
    <w:rsid w:val="00107116"/>
    <w:rsid w:val="00246390"/>
    <w:rsid w:val="0050706C"/>
    <w:rsid w:val="009C1250"/>
    <w:rsid w:val="00B716C2"/>
    <w:rsid w:val="00C37EBE"/>
    <w:rsid w:val="00EF0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3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390"/>
  </w:style>
  <w:style w:type="paragraph" w:styleId="Footer">
    <w:name w:val="footer"/>
    <w:basedOn w:val="Normal"/>
    <w:link w:val="FooterChar"/>
    <w:uiPriority w:val="99"/>
    <w:unhideWhenUsed/>
    <w:rsid w:val="002463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390"/>
  </w:style>
  <w:style w:type="paragraph" w:styleId="ListParagraph">
    <w:name w:val="List Paragraph"/>
    <w:basedOn w:val="Normal"/>
    <w:uiPriority w:val="34"/>
    <w:qFormat/>
    <w:rsid w:val="005070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3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390"/>
  </w:style>
  <w:style w:type="paragraph" w:styleId="Footer">
    <w:name w:val="footer"/>
    <w:basedOn w:val="Normal"/>
    <w:link w:val="FooterChar"/>
    <w:uiPriority w:val="99"/>
    <w:unhideWhenUsed/>
    <w:rsid w:val="002463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390"/>
  </w:style>
  <w:style w:type="paragraph" w:styleId="ListParagraph">
    <w:name w:val="List Paragraph"/>
    <w:basedOn w:val="Normal"/>
    <w:uiPriority w:val="34"/>
    <w:qFormat/>
    <w:rsid w:val="005070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5</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2020-03-27T18:53:00Z</dcterms:created>
  <dcterms:modified xsi:type="dcterms:W3CDTF">2020-03-27T20:29:00Z</dcterms:modified>
</cp:coreProperties>
</file>